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5187C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378FCD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3890CB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B89F7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C9944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4A6D0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450AA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51B62DC3" w14:textId="77777777" w:rsidR="0082080C" w:rsidRPr="007C44BD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7C44BD">
        <w:rPr>
          <w:rFonts w:ascii="Verdana" w:hAnsi="Verdana"/>
          <w:sz w:val="18"/>
          <w:szCs w:val="18"/>
        </w:rPr>
        <w:t xml:space="preserve">zakázku s názvem </w:t>
      </w:r>
      <w:r w:rsidR="007C44BD" w:rsidRPr="007C44BD">
        <w:rPr>
          <w:rFonts w:ascii="Verdana" w:hAnsi="Verdana"/>
          <w:b/>
          <w:sz w:val="18"/>
          <w:szCs w:val="18"/>
        </w:rPr>
        <w:t xml:space="preserve">„Oprava mostů na trati Hrubá </w:t>
      </w:r>
      <w:r w:rsidR="00E561C6">
        <w:rPr>
          <w:rFonts w:ascii="Verdana" w:hAnsi="Verdana"/>
          <w:b/>
          <w:sz w:val="18"/>
          <w:szCs w:val="18"/>
        </w:rPr>
        <w:t>V</w:t>
      </w:r>
      <w:r w:rsidR="007C44BD" w:rsidRPr="007C44BD">
        <w:rPr>
          <w:rFonts w:ascii="Verdana" w:hAnsi="Verdana"/>
          <w:b/>
          <w:sz w:val="18"/>
          <w:szCs w:val="18"/>
        </w:rPr>
        <w:t>oda – Domašov“</w:t>
      </w:r>
      <w:r w:rsidRPr="007C44BD">
        <w:rPr>
          <w:rFonts w:ascii="Verdana" w:hAnsi="Verdana"/>
          <w:sz w:val="18"/>
          <w:szCs w:val="18"/>
        </w:rPr>
        <w:t>, tímto čestně prohlašuje</w:t>
      </w:r>
      <w:r w:rsidR="003B09D8" w:rsidRPr="007C44BD">
        <w:rPr>
          <w:rFonts w:ascii="Verdana" w:hAnsi="Verdana"/>
          <w:sz w:val="18"/>
          <w:szCs w:val="18"/>
        </w:rPr>
        <w:t xml:space="preserve">, </w:t>
      </w:r>
      <w:r w:rsidR="00CB2BA8" w:rsidRPr="007C44BD">
        <w:rPr>
          <w:rFonts w:ascii="Verdana" w:hAnsi="Verdana"/>
          <w:sz w:val="18"/>
          <w:szCs w:val="18"/>
        </w:rPr>
        <w:t xml:space="preserve">že </w:t>
      </w:r>
      <w:r w:rsidR="00D54281" w:rsidRPr="007C44BD">
        <w:rPr>
          <w:rFonts w:ascii="Verdana" w:hAnsi="Verdana"/>
          <w:sz w:val="18"/>
          <w:szCs w:val="18"/>
        </w:rPr>
        <w:t xml:space="preserve">za posledních 5 let </w:t>
      </w:r>
      <w:r w:rsidR="0082080C" w:rsidRPr="007C44BD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7C44BD">
        <w:rPr>
          <w:rFonts w:ascii="Verdana" w:hAnsi="Verdana"/>
          <w:sz w:val="18"/>
          <w:szCs w:val="18"/>
        </w:rPr>
        <w:t>stavební práce</w:t>
      </w:r>
      <w:r w:rsidR="0082080C" w:rsidRPr="007C44BD">
        <w:rPr>
          <w:rFonts w:ascii="Verdana" w:hAnsi="Verdana"/>
          <w:sz w:val="18"/>
          <w:szCs w:val="18"/>
        </w:rPr>
        <w:t>:</w:t>
      </w:r>
    </w:p>
    <w:p w14:paraId="5506792A" w14:textId="77777777" w:rsidR="0082080C" w:rsidRPr="007C44BD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3D2AE31D" w14:textId="77777777" w:rsidTr="005767CE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32C9A" w14:textId="77777777" w:rsidR="00651541" w:rsidRPr="007C44BD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C44BD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7C44BD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BB302D0" w14:textId="77777777" w:rsidR="00651541" w:rsidRPr="007C44BD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C44BD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D7FAA92" w14:textId="77777777" w:rsidR="00651541" w:rsidRPr="007C44BD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7C44BD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BF880A" w14:textId="77777777" w:rsidR="00651541" w:rsidRPr="007C44BD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C44BD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7C44BD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D2E223" w14:textId="77777777" w:rsidR="00651541" w:rsidRPr="007C44BD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C44BD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83A583E" w14:textId="77777777" w:rsidR="00651541" w:rsidRPr="007C44BD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C44BD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7C44B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58225B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C44BD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7C44BD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7C44BD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7C44BD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7C44B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7C44BD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7C44BD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7C44B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7C44B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7C44BD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5767CE" w:rsidRPr="00D36729" w14:paraId="291D7538" w14:textId="77777777" w:rsidTr="00941366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8B2AEE9" w14:textId="6E791EF9" w:rsidR="005767CE" w:rsidRPr="007347BA" w:rsidRDefault="005767CE" w:rsidP="00941366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>
              <w:rPr>
                <w:rFonts w:ascii="Verdana" w:hAnsi="Verdana"/>
                <w:b/>
                <w:sz w:val="18"/>
                <w:szCs w:val="18"/>
              </w:rPr>
              <w:t>čl.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8.5</w:t>
            </w:r>
          </w:p>
          <w:p w14:paraId="1E4A72A9" w14:textId="4361CD9E" w:rsidR="005767CE" w:rsidRPr="00D36729" w:rsidRDefault="005767CE" w:rsidP="00941366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 w:rsidRPr="00260923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 xml:space="preserve">opravné stavební práce </w:t>
            </w:r>
            <w:r w:rsidRPr="005767CE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na železničních mostech</w:t>
            </w:r>
            <w:r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5767CE" w:rsidRPr="00D36729" w14:paraId="1E111613" w14:textId="77777777" w:rsidTr="005767CE">
        <w:trPr>
          <w:trHeight w:val="388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54464"/>
            <w:placeholder>
              <w:docPart w:val="A79B5A9DCB35471297347F6F30FBC19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0D117E" w14:textId="046DD373" w:rsidR="005767CE" w:rsidRPr="005767CE" w:rsidRDefault="005767CE" w:rsidP="005767CE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22889554"/>
            <w:placeholder>
              <w:docPart w:val="27F65CEF8D6947E58B1AC426303D8F0E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64B97D" w14:textId="3AD88E81" w:rsidR="005767CE" w:rsidRPr="005767CE" w:rsidRDefault="005767CE" w:rsidP="005767CE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6902182"/>
            <w:placeholder>
              <w:docPart w:val="2884E19F75884661B50FDAFFF7DB865C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2C920E" w14:textId="401AFF96" w:rsidR="005767CE" w:rsidRPr="005767CE" w:rsidRDefault="005767CE" w:rsidP="005767CE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93178026"/>
            <w:placeholder>
              <w:docPart w:val="96EA4521620640B5BC24A970CAAB3E76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BEBEA" w14:textId="5752DA58" w:rsidR="005767CE" w:rsidRPr="005767CE" w:rsidRDefault="005767CE" w:rsidP="005767CE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53246204"/>
            <w:placeholder>
              <w:docPart w:val="3BAEECB2D3A941FA87F9E2223245A4D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C65F21" w14:textId="78347F83" w:rsidR="005767CE" w:rsidRPr="005767CE" w:rsidRDefault="005767CE" w:rsidP="005767CE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03987701"/>
            <w:placeholder>
              <w:docPart w:val="4BB43C17C9D14C3DBCB952C8D0B6BAAF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3C36DA" w14:textId="472184CC" w:rsidR="005767CE" w:rsidRPr="005767CE" w:rsidRDefault="005767CE" w:rsidP="005767CE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D5A8C" w:rsidRPr="00D36729" w14:paraId="64ED6B9E" w14:textId="77777777" w:rsidTr="005767CE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1579226" w14:textId="77777777" w:rsidR="004D5A8C" w:rsidRPr="007347BA" w:rsidRDefault="004D5A8C" w:rsidP="004D5A8C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bodu </w:t>
            </w:r>
            <w:r>
              <w:rPr>
                <w:rFonts w:ascii="Verdana" w:hAnsi="Verdana"/>
                <w:b/>
                <w:sz w:val="18"/>
                <w:szCs w:val="18"/>
              </w:rPr>
              <w:t>8.5,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260923">
              <w:rPr>
                <w:rFonts w:ascii="Verdana" w:hAnsi="Verdana"/>
                <w:b/>
                <w:sz w:val="18"/>
                <w:szCs w:val="18"/>
              </w:rPr>
              <w:t>druhá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14:paraId="078E81A4" w14:textId="5D9FF26B" w:rsidR="00260923" w:rsidRDefault="004D5A8C" w:rsidP="004D5A8C">
            <w:pPr>
              <w:spacing w:line="216" w:lineRule="auto"/>
              <w:jc w:val="center"/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 w:rsidR="00260923" w:rsidRPr="00260923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opravné stavební práce železničního mostu s ocelov</w:t>
            </w:r>
            <w:r w:rsidR="005767CE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ou</w:t>
            </w:r>
            <w:r w:rsidR="00260923" w:rsidRPr="00260923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 xml:space="preserve"> konstrukcí, jejichž součástí byla práce</w:t>
            </w:r>
          </w:p>
          <w:p w14:paraId="01102F26" w14:textId="77777777" w:rsidR="004D5A8C" w:rsidRPr="00D36729" w:rsidRDefault="00260923" w:rsidP="004D5A8C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260923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na zřízení protikorozní ochrany (PKO)</w:t>
            </w:r>
            <w:r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41D2463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4669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F51495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C77AE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7FAC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056B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A0521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3D264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DD93C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7B69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7FCD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2AB3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2C33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5B85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D5A8C" w:rsidRPr="00D36729" w14:paraId="720BA8B9" w14:textId="77777777" w:rsidTr="004D5A8C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E6ADCB5" w14:textId="77777777" w:rsidR="004D5A8C" w:rsidRPr="007347BA" w:rsidRDefault="004D5A8C" w:rsidP="004D5A8C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bodu </w:t>
            </w:r>
            <w:r>
              <w:rPr>
                <w:rFonts w:ascii="Verdana" w:hAnsi="Verdana"/>
                <w:b/>
                <w:sz w:val="18"/>
                <w:szCs w:val="18"/>
              </w:rPr>
              <w:t>8.5,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260923">
              <w:rPr>
                <w:rFonts w:ascii="Verdana" w:hAnsi="Verdana"/>
                <w:b/>
                <w:sz w:val="18"/>
                <w:szCs w:val="18"/>
              </w:rPr>
              <w:t>třetí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14:paraId="24A1E645" w14:textId="77777777" w:rsidR="004D5A8C" w:rsidRPr="00D36729" w:rsidRDefault="004D5A8C" w:rsidP="004D5A8C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260923">
              <w:rPr>
                <w:rFonts w:ascii="Verdana" w:hAnsi="Verdana"/>
                <w:b/>
                <w:spacing w:val="-6"/>
                <w:sz w:val="18"/>
                <w:szCs w:val="18"/>
              </w:rPr>
              <w:t>(</w:t>
            </w:r>
            <w:r w:rsidR="00260923" w:rsidRPr="00260923">
              <w:rPr>
                <w:rFonts w:ascii="Verdana" w:hAnsi="Verdana"/>
                <w:b/>
                <w:spacing w:val="-6"/>
                <w:sz w:val="18"/>
                <w:szCs w:val="18"/>
              </w:rPr>
              <w:t>opravné stavební práce na železobetonovém mostu, jejichž součástí byla realizace vodotěsných izolací</w:t>
            </w:r>
            <w:r w:rsidRPr="00260923">
              <w:rPr>
                <w:rFonts w:ascii="Verdana" w:hAnsi="Verdana"/>
                <w:b/>
                <w:spacing w:val="-6"/>
                <w:sz w:val="18"/>
                <w:szCs w:val="18"/>
              </w:rPr>
              <w:t>)</w:t>
            </w:r>
          </w:p>
        </w:tc>
      </w:tr>
      <w:tr w:rsidR="002171CA" w:rsidRPr="00D36729" w14:paraId="75EDFF7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4C2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498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E39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4E50A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796C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5326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8E979D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6D8EB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097F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67EE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24257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BF122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328A2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5F42A01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2FC262F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1E5186EF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733CE" w14:textId="77777777" w:rsidR="0050121B" w:rsidRDefault="0050121B">
      <w:r>
        <w:separator/>
      </w:r>
    </w:p>
  </w:endnote>
  <w:endnote w:type="continuationSeparator" w:id="0">
    <w:p w14:paraId="318ACB05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A2543" w14:textId="77777777"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CF5B0" w14:textId="77777777"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93A0128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3899" w14:textId="77777777" w:rsidR="0050121B" w:rsidRDefault="0050121B">
      <w:r>
        <w:separator/>
      </w:r>
    </w:p>
  </w:footnote>
  <w:footnote w:type="continuationSeparator" w:id="0">
    <w:p w14:paraId="23E11B72" w14:textId="77777777" w:rsidR="0050121B" w:rsidRDefault="0050121B">
      <w:r>
        <w:continuationSeparator/>
      </w:r>
    </w:p>
  </w:footnote>
  <w:footnote w:id="1">
    <w:p w14:paraId="41BBB9D9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59D5929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7166C0F7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0E05B074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0B4F1B33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4D32AD2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41EBC70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A30022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ECFA0D4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8FF1EDF" w14:textId="77777777" w:rsidTr="00575A5C">
      <w:trPr>
        <w:trHeight w:val="925"/>
      </w:trPr>
      <w:tc>
        <w:tcPr>
          <w:tcW w:w="5041" w:type="dxa"/>
          <w:vAlign w:val="center"/>
        </w:tcPr>
        <w:p w14:paraId="09A06DE4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A46B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0AA523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120F90C" w14:textId="77777777" w:rsidR="00BD4E85" w:rsidRDefault="00BD4E85" w:rsidP="0009080E">
          <w:pPr>
            <w:pStyle w:val="Zhlav"/>
            <w:jc w:val="right"/>
          </w:pPr>
        </w:p>
      </w:tc>
    </w:tr>
  </w:tbl>
  <w:p w14:paraId="7E501ED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9110143">
    <w:abstractNumId w:val="8"/>
  </w:num>
  <w:num w:numId="2" w16cid:durableId="876771133">
    <w:abstractNumId w:val="1"/>
  </w:num>
  <w:num w:numId="3" w16cid:durableId="605574001">
    <w:abstractNumId w:val="2"/>
  </w:num>
  <w:num w:numId="4" w16cid:durableId="423842038">
    <w:abstractNumId w:val="7"/>
  </w:num>
  <w:num w:numId="5" w16cid:durableId="1694762404">
    <w:abstractNumId w:val="0"/>
  </w:num>
  <w:num w:numId="6" w16cid:durableId="2027445026">
    <w:abstractNumId w:val="4"/>
  </w:num>
  <w:num w:numId="7" w16cid:durableId="1736736117">
    <w:abstractNumId w:val="3"/>
  </w:num>
  <w:num w:numId="8" w16cid:durableId="850753615">
    <w:abstractNumId w:val="5"/>
  </w:num>
  <w:num w:numId="9" w16cid:durableId="10544321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0923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5A8C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767C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C44BD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1C6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F6DA676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79B5A9DCB35471297347F6F30FBC1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884FB-FD58-4055-80A2-2EF59F1501FA}"/>
      </w:docPartPr>
      <w:docPartBody>
        <w:p w:rsidR="00000000" w:rsidRDefault="000D7D9D" w:rsidP="000D7D9D">
          <w:pPr>
            <w:pStyle w:val="A79B5A9DCB35471297347F6F30FBC1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F65CEF8D6947E58B1AC426303D8F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940ABC-0F6B-46E6-AEF2-FA1ADC3B7B25}"/>
      </w:docPartPr>
      <w:docPartBody>
        <w:p w:rsidR="00000000" w:rsidRDefault="000D7D9D" w:rsidP="000D7D9D">
          <w:pPr>
            <w:pStyle w:val="27F65CEF8D6947E58B1AC426303D8F0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884E19F75884661B50FDAFFF7DB86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4E8BF9-75B5-4302-A7E3-9022D4AA8DE1}"/>
      </w:docPartPr>
      <w:docPartBody>
        <w:p w:rsidR="00000000" w:rsidRDefault="000D7D9D" w:rsidP="000D7D9D">
          <w:pPr>
            <w:pStyle w:val="2884E19F75884661B50FDAFFF7DB865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6EA4521620640B5BC24A970CAAB3E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625273-4E60-49CD-8732-54A63EF64262}"/>
      </w:docPartPr>
      <w:docPartBody>
        <w:p w:rsidR="00000000" w:rsidRDefault="000D7D9D" w:rsidP="000D7D9D">
          <w:pPr>
            <w:pStyle w:val="96EA4521620640B5BC24A970CAAB3E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AEECB2D3A941FA87F9E2223245A4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DC2A-9FA3-4A32-8981-14A189A4618A}"/>
      </w:docPartPr>
      <w:docPartBody>
        <w:p w:rsidR="00000000" w:rsidRDefault="000D7D9D" w:rsidP="000D7D9D">
          <w:pPr>
            <w:pStyle w:val="3BAEECB2D3A941FA87F9E2223245A4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BB43C17C9D14C3DBCB952C8D0B6B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15FBE6-A80E-4571-B45A-803F9E95E9B8}"/>
      </w:docPartPr>
      <w:docPartBody>
        <w:p w:rsidR="00000000" w:rsidRDefault="000D7D9D" w:rsidP="000D7D9D">
          <w:pPr>
            <w:pStyle w:val="4BB43C17C9D14C3DBCB952C8D0B6BAA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193"/>
    <w:rsid w:val="000755EC"/>
    <w:rsid w:val="000B73C0"/>
    <w:rsid w:val="000D7D9D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CD257B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D7D9D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7C5D5860F02B4F5EA72123B5E64F3159">
    <w:name w:val="7C5D5860F02B4F5EA72123B5E64F3159"/>
    <w:rsid w:val="00075193"/>
    <w:pPr>
      <w:spacing w:after="160" w:line="259" w:lineRule="auto"/>
    </w:pPr>
  </w:style>
  <w:style w:type="paragraph" w:customStyle="1" w:styleId="457B24D641C44ABDBFE374A643E3BA72">
    <w:name w:val="457B24D641C44ABDBFE374A643E3BA72"/>
    <w:rsid w:val="00075193"/>
    <w:pPr>
      <w:spacing w:after="160" w:line="259" w:lineRule="auto"/>
    </w:pPr>
  </w:style>
  <w:style w:type="paragraph" w:customStyle="1" w:styleId="14A942B02EC64849B442773C51EBF2BA">
    <w:name w:val="14A942B02EC64849B442773C51EBF2BA"/>
    <w:rsid w:val="00075193"/>
    <w:pPr>
      <w:spacing w:after="160" w:line="259" w:lineRule="auto"/>
    </w:pPr>
  </w:style>
  <w:style w:type="paragraph" w:customStyle="1" w:styleId="9E51A5F921B8409EA7E5FA05516D0EE6">
    <w:name w:val="9E51A5F921B8409EA7E5FA05516D0EE6"/>
    <w:rsid w:val="00075193"/>
    <w:pPr>
      <w:spacing w:after="160" w:line="259" w:lineRule="auto"/>
    </w:pPr>
  </w:style>
  <w:style w:type="paragraph" w:customStyle="1" w:styleId="6878321C2AE44B17A1C450BFD2BDE624">
    <w:name w:val="6878321C2AE44B17A1C450BFD2BDE624"/>
    <w:rsid w:val="00075193"/>
    <w:pPr>
      <w:spacing w:after="160" w:line="259" w:lineRule="auto"/>
    </w:pPr>
  </w:style>
  <w:style w:type="paragraph" w:customStyle="1" w:styleId="332FFF38E2F94A569A3B9FBA7A43807D">
    <w:name w:val="332FFF38E2F94A569A3B9FBA7A43807D"/>
    <w:rsid w:val="00075193"/>
    <w:pPr>
      <w:spacing w:after="160" w:line="259" w:lineRule="auto"/>
    </w:pPr>
  </w:style>
  <w:style w:type="paragraph" w:customStyle="1" w:styleId="8C3699FA66444D4582CDCDE93E3310FD">
    <w:name w:val="8C3699FA66444D4582CDCDE93E3310FD"/>
    <w:rsid w:val="00075193"/>
    <w:pPr>
      <w:spacing w:after="160" w:line="259" w:lineRule="auto"/>
    </w:pPr>
  </w:style>
  <w:style w:type="paragraph" w:customStyle="1" w:styleId="EEF3F02B53EB4299BEBB4A67DF8DC5EA">
    <w:name w:val="EEF3F02B53EB4299BEBB4A67DF8DC5EA"/>
    <w:rsid w:val="00075193"/>
    <w:pPr>
      <w:spacing w:after="160" w:line="259" w:lineRule="auto"/>
    </w:pPr>
  </w:style>
  <w:style w:type="paragraph" w:customStyle="1" w:styleId="AB8852F0528D4EAE83F51057713EB85A">
    <w:name w:val="AB8852F0528D4EAE83F51057713EB85A"/>
    <w:rsid w:val="00075193"/>
    <w:pPr>
      <w:spacing w:after="160" w:line="259" w:lineRule="auto"/>
    </w:pPr>
  </w:style>
  <w:style w:type="paragraph" w:customStyle="1" w:styleId="4CEEE1756B8348A996DBE6AA553AAE6D">
    <w:name w:val="4CEEE1756B8348A996DBE6AA553AAE6D"/>
    <w:rsid w:val="00CD257B"/>
    <w:pPr>
      <w:spacing w:after="160" w:line="259" w:lineRule="auto"/>
    </w:pPr>
  </w:style>
  <w:style w:type="paragraph" w:customStyle="1" w:styleId="4EBB4099EAF5424EAA28FE2AE82B72E2">
    <w:name w:val="4EBB4099EAF5424EAA28FE2AE82B72E2"/>
    <w:rsid w:val="00CD257B"/>
    <w:pPr>
      <w:spacing w:after="160" w:line="259" w:lineRule="auto"/>
    </w:pPr>
  </w:style>
  <w:style w:type="paragraph" w:customStyle="1" w:styleId="63A550E2BED649ABBADB5D0E8914BFFC">
    <w:name w:val="63A550E2BED649ABBADB5D0E8914BFFC"/>
    <w:rsid w:val="00CD257B"/>
    <w:pPr>
      <w:spacing w:after="160" w:line="259" w:lineRule="auto"/>
    </w:pPr>
  </w:style>
  <w:style w:type="paragraph" w:customStyle="1" w:styleId="49D538872BB54B588942E8D0A5454915">
    <w:name w:val="49D538872BB54B588942E8D0A5454915"/>
    <w:rsid w:val="00CD257B"/>
    <w:pPr>
      <w:spacing w:after="160" w:line="259" w:lineRule="auto"/>
    </w:pPr>
  </w:style>
  <w:style w:type="paragraph" w:customStyle="1" w:styleId="1B27A49B97824333B18144AA18D5EE91">
    <w:name w:val="1B27A49B97824333B18144AA18D5EE91"/>
    <w:rsid w:val="00CD257B"/>
    <w:pPr>
      <w:spacing w:after="160" w:line="259" w:lineRule="auto"/>
    </w:pPr>
  </w:style>
  <w:style w:type="paragraph" w:customStyle="1" w:styleId="6F75990BCD8D4502908D555A03C8F233">
    <w:name w:val="6F75990BCD8D4502908D555A03C8F233"/>
    <w:rsid w:val="00CD257B"/>
    <w:pPr>
      <w:spacing w:after="160" w:line="259" w:lineRule="auto"/>
    </w:pPr>
  </w:style>
  <w:style w:type="paragraph" w:customStyle="1" w:styleId="A79B5A9DCB35471297347F6F30FBC196">
    <w:name w:val="A79B5A9DCB35471297347F6F30FBC196"/>
    <w:rsid w:val="000D7D9D"/>
    <w:pPr>
      <w:spacing w:after="160" w:line="259" w:lineRule="auto"/>
    </w:pPr>
  </w:style>
  <w:style w:type="paragraph" w:customStyle="1" w:styleId="27F65CEF8D6947E58B1AC426303D8F0E">
    <w:name w:val="27F65CEF8D6947E58B1AC426303D8F0E"/>
    <w:rsid w:val="000D7D9D"/>
    <w:pPr>
      <w:spacing w:after="160" w:line="259" w:lineRule="auto"/>
    </w:pPr>
  </w:style>
  <w:style w:type="paragraph" w:customStyle="1" w:styleId="2884E19F75884661B50FDAFFF7DB865C">
    <w:name w:val="2884E19F75884661B50FDAFFF7DB865C"/>
    <w:rsid w:val="000D7D9D"/>
    <w:pPr>
      <w:spacing w:after="160" w:line="259" w:lineRule="auto"/>
    </w:pPr>
  </w:style>
  <w:style w:type="paragraph" w:customStyle="1" w:styleId="96EA4521620640B5BC24A970CAAB3E76">
    <w:name w:val="96EA4521620640B5BC24A970CAAB3E76"/>
    <w:rsid w:val="000D7D9D"/>
    <w:pPr>
      <w:spacing w:after="160" w:line="259" w:lineRule="auto"/>
    </w:pPr>
  </w:style>
  <w:style w:type="paragraph" w:customStyle="1" w:styleId="3BAEECB2D3A941FA87F9E2223245A4DB">
    <w:name w:val="3BAEECB2D3A941FA87F9E2223245A4DB"/>
    <w:rsid w:val="000D7D9D"/>
    <w:pPr>
      <w:spacing w:after="160" w:line="259" w:lineRule="auto"/>
    </w:pPr>
  </w:style>
  <w:style w:type="paragraph" w:customStyle="1" w:styleId="4BB43C17C9D14C3DBCB952C8D0B6BAAF">
    <w:name w:val="4BB43C17C9D14C3DBCB952C8D0B6BAAF"/>
    <w:rsid w:val="000D7D9D"/>
    <w:pPr>
      <w:spacing w:after="160" w:line="259" w:lineRule="auto"/>
    </w:pPr>
  </w:style>
  <w:style w:type="paragraph" w:customStyle="1" w:styleId="D1F89150D03D40C1A751E801A8D1BB9B">
    <w:name w:val="D1F89150D03D40C1A751E801A8D1BB9B"/>
    <w:rsid w:val="000D7D9D"/>
    <w:pPr>
      <w:spacing w:after="160" w:line="259" w:lineRule="auto"/>
    </w:pPr>
  </w:style>
  <w:style w:type="paragraph" w:customStyle="1" w:styleId="842605FEE2B247E8BD04923E05093EF6">
    <w:name w:val="842605FEE2B247E8BD04923E05093EF6"/>
    <w:rsid w:val="000D7D9D"/>
    <w:pPr>
      <w:spacing w:after="160" w:line="259" w:lineRule="auto"/>
    </w:pPr>
  </w:style>
  <w:style w:type="paragraph" w:customStyle="1" w:styleId="623C34133F424DDE9F2195A8A31B3F80">
    <w:name w:val="623C34133F424DDE9F2195A8A31B3F80"/>
    <w:rsid w:val="000D7D9D"/>
    <w:pPr>
      <w:spacing w:after="160" w:line="259" w:lineRule="auto"/>
    </w:pPr>
  </w:style>
  <w:style w:type="paragraph" w:customStyle="1" w:styleId="66A6F58BECBB4D4287D28F5BE48C52EB">
    <w:name w:val="66A6F58BECBB4D4287D28F5BE48C52EB"/>
    <w:rsid w:val="000D7D9D"/>
    <w:pPr>
      <w:spacing w:after="160" w:line="259" w:lineRule="auto"/>
    </w:pPr>
  </w:style>
  <w:style w:type="paragraph" w:customStyle="1" w:styleId="3089014F4408453B93A22118DE574CF6">
    <w:name w:val="3089014F4408453B93A22118DE574CF6"/>
    <w:rsid w:val="000D7D9D"/>
    <w:pPr>
      <w:spacing w:after="160" w:line="259" w:lineRule="auto"/>
    </w:pPr>
  </w:style>
  <w:style w:type="paragraph" w:customStyle="1" w:styleId="EC6A4BE3C9444CEEB261654AAAD73F59">
    <w:name w:val="EC6A4BE3C9444CEEB261654AAAD73F59"/>
    <w:rsid w:val="000D7D9D"/>
    <w:pPr>
      <w:spacing w:after="160" w:line="259" w:lineRule="auto"/>
    </w:pPr>
  </w:style>
  <w:style w:type="paragraph" w:customStyle="1" w:styleId="5E6B0905E63943FDABEB17F10CFB10D6">
    <w:name w:val="5E6B0905E63943FDABEB17F10CFB10D6"/>
    <w:rsid w:val="000D7D9D"/>
    <w:pPr>
      <w:spacing w:after="160" w:line="259" w:lineRule="auto"/>
    </w:pPr>
  </w:style>
  <w:style w:type="paragraph" w:customStyle="1" w:styleId="F3FCE954C70B4AEBA60DE79156A91731">
    <w:name w:val="F3FCE954C70B4AEBA60DE79156A91731"/>
    <w:rsid w:val="000D7D9D"/>
    <w:pPr>
      <w:spacing w:after="160" w:line="259" w:lineRule="auto"/>
    </w:pPr>
  </w:style>
  <w:style w:type="paragraph" w:customStyle="1" w:styleId="CD50B4556CCE49748A2DEE2FB3AAB2A3">
    <w:name w:val="CD50B4556CCE49748A2DEE2FB3AAB2A3"/>
    <w:rsid w:val="000D7D9D"/>
    <w:pPr>
      <w:spacing w:after="160" w:line="259" w:lineRule="auto"/>
    </w:pPr>
  </w:style>
  <w:style w:type="paragraph" w:customStyle="1" w:styleId="F7E4EE9AD3A749F98BE2EAEB69852BEC">
    <w:name w:val="F7E4EE9AD3A749F98BE2EAEB69852BEC"/>
    <w:rsid w:val="000D7D9D"/>
    <w:pPr>
      <w:spacing w:after="160" w:line="259" w:lineRule="auto"/>
    </w:pPr>
  </w:style>
  <w:style w:type="paragraph" w:customStyle="1" w:styleId="51F7EC25B655465088FC39F82DFA37A6">
    <w:name w:val="51F7EC25B655465088FC39F82DFA37A6"/>
    <w:rsid w:val="000D7D9D"/>
    <w:pPr>
      <w:spacing w:after="160" w:line="259" w:lineRule="auto"/>
    </w:pPr>
  </w:style>
  <w:style w:type="paragraph" w:customStyle="1" w:styleId="A197C72A529A4D3F9B319200B92ADB37">
    <w:name w:val="A197C72A529A4D3F9B319200B92ADB37"/>
    <w:rsid w:val="000D7D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5B5A4E-57E9-4BA1-A06B-B6DA52BE9F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334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12</cp:revision>
  <cp:lastPrinted>2018-03-26T11:24:00Z</cp:lastPrinted>
  <dcterms:created xsi:type="dcterms:W3CDTF">2021-06-14T09:40:00Z</dcterms:created>
  <dcterms:modified xsi:type="dcterms:W3CDTF">2023-05-09T11:35:00Z</dcterms:modified>
</cp:coreProperties>
</file>